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5095" w:rsidRPr="006832B6" w:rsidRDefault="00CC5095" w:rsidP="003D6D52">
      <w:pPr>
        <w:rPr>
          <w:i/>
          <w:iCs/>
        </w:rPr>
      </w:pPr>
      <w:r w:rsidRPr="006832B6">
        <w:rPr>
          <w:i/>
          <w:iCs/>
        </w:rPr>
        <w:t xml:space="preserve">Title: </w:t>
      </w:r>
    </w:p>
    <w:p w:rsidR="00CC5095" w:rsidRDefault="00CC5095" w:rsidP="003D6D52"/>
    <w:p w:rsidR="003D6D52" w:rsidRDefault="003D6D52" w:rsidP="003D6D52">
      <w:r>
        <w:t xml:space="preserve">Coenzyme Q10 Supplementation Reduces Frequency and Duration of Migraine </w:t>
      </w:r>
    </w:p>
    <w:p w:rsidR="003D6D52" w:rsidRDefault="003D6D52" w:rsidP="003D6D52"/>
    <w:p w:rsidR="00CC5095" w:rsidRPr="006832B6" w:rsidRDefault="00CC5095" w:rsidP="003D6D52">
      <w:pPr>
        <w:rPr>
          <w:i/>
          <w:iCs/>
        </w:rPr>
      </w:pPr>
      <w:r w:rsidRPr="006832B6">
        <w:rPr>
          <w:i/>
          <w:iCs/>
        </w:rPr>
        <w:t>Picture:</w:t>
      </w:r>
    </w:p>
    <w:p w:rsidR="0014125C" w:rsidRDefault="0014125C" w:rsidP="003D6D52"/>
    <w:p w:rsidR="0014125C" w:rsidRDefault="0014125C" w:rsidP="003D6D52">
      <w:r>
        <w:rPr>
          <w:noProof/>
        </w:rPr>
        <w:drawing>
          <wp:inline distT="0" distB="0" distL="0" distR="0">
            <wp:extent cx="3920688" cy="33623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5162" cy="336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095" w:rsidRDefault="00CC5095" w:rsidP="003D6D52"/>
    <w:p w:rsidR="00CC5095" w:rsidRDefault="00CC5095" w:rsidP="003D6D52"/>
    <w:p w:rsidR="00CC5095" w:rsidRPr="006832B6" w:rsidRDefault="00CC5095" w:rsidP="003D6D52">
      <w:pPr>
        <w:rPr>
          <w:i/>
          <w:iCs/>
        </w:rPr>
      </w:pPr>
      <w:r w:rsidRPr="006832B6">
        <w:rPr>
          <w:i/>
          <w:iCs/>
        </w:rPr>
        <w:t>Caption:</w:t>
      </w:r>
    </w:p>
    <w:p w:rsidR="00CC5095" w:rsidRDefault="00CC5095" w:rsidP="003D6D52"/>
    <w:p w:rsidR="0014125C" w:rsidRDefault="00E00A7C" w:rsidP="003D6D52">
      <w:r>
        <w:t xml:space="preserve">Hello, my name is Ross Pelton. </w:t>
      </w:r>
      <w:r w:rsidR="0014125C">
        <w:t xml:space="preserve">I am a </w:t>
      </w:r>
      <w:r w:rsidR="0014125C" w:rsidRPr="0014125C">
        <w:t>pharmacist, nutritionist, author</w:t>
      </w:r>
      <w:r w:rsidR="006832B6">
        <w:t>,</w:t>
      </w:r>
      <w:r w:rsidR="0014125C" w:rsidRPr="0014125C">
        <w:t xml:space="preserve"> and a health educator</w:t>
      </w:r>
      <w:r w:rsidR="006832B6">
        <w:t xml:space="preserve">. My specialty is </w:t>
      </w:r>
      <w:r>
        <w:t xml:space="preserve">natural medicine and nutrition. I am an expert in the area of </w:t>
      </w:r>
      <w:r w:rsidR="0014125C" w:rsidRPr="0014125C">
        <w:t>drug-induced nutrient depletions.</w:t>
      </w:r>
      <w:r w:rsidR="006832B6">
        <w:t xml:space="preserve"> Please visit my website at </w:t>
      </w:r>
      <w:hyperlink r:id="rId6" w:history="1">
        <w:r w:rsidR="006832B6" w:rsidRPr="006459DF">
          <w:rPr>
            <w:rStyle w:val="Hyperlink"/>
          </w:rPr>
          <w:t>https://naturalpharmacist.net/</w:t>
        </w:r>
      </w:hyperlink>
      <w:r w:rsidR="006832B6">
        <w:t xml:space="preserve">. </w:t>
      </w:r>
    </w:p>
    <w:p w:rsidR="00CC5095" w:rsidRDefault="00CC5095" w:rsidP="003D6D52"/>
    <w:p w:rsidR="00CC5095" w:rsidRPr="006832B6" w:rsidRDefault="00CC5095" w:rsidP="003D6D52">
      <w:pPr>
        <w:rPr>
          <w:i/>
          <w:iCs/>
        </w:rPr>
      </w:pPr>
      <w:r w:rsidRPr="006832B6">
        <w:rPr>
          <w:i/>
          <w:iCs/>
        </w:rPr>
        <w:t>Text:</w:t>
      </w:r>
    </w:p>
    <w:p w:rsidR="00CC5095" w:rsidRDefault="00CC5095" w:rsidP="003D6D52"/>
    <w:p w:rsidR="00CC5095" w:rsidRDefault="00CC5095" w:rsidP="003D6D52">
      <w:r>
        <w:t xml:space="preserve">In April 2020, I published an article in </w:t>
      </w:r>
      <w:r w:rsidRPr="00240214">
        <w:rPr>
          <w:i/>
          <w:iCs/>
        </w:rPr>
        <w:t xml:space="preserve">Integrative Medicine: A Clinician’s Journal </w:t>
      </w:r>
      <w:r>
        <w:t xml:space="preserve">about the heart health effects of daily </w:t>
      </w:r>
      <w:r w:rsidR="005F4F8F">
        <w:t>Coenzyme Q10 supplement [Pelton 2020]. As most of you know, adequate Coenzyme Q10 status is important for ATP energy production in the heart muscle cells.</w:t>
      </w:r>
    </w:p>
    <w:p w:rsidR="005F4F8F" w:rsidRDefault="005F4F8F" w:rsidP="003D6D52"/>
    <w:p w:rsidR="005F4F8F" w:rsidRDefault="005F4F8F" w:rsidP="003D6D52">
      <w:r>
        <w:lastRenderedPageBreak/>
        <w:t>Unfortunately, our cells produce less and less Coenzyme Q10 throughout our adult years. One estimate is that the heart muscle cells of an 80-year-old will produce about half of the Coenzyme Q10 that the heart muscle cells of a 20-year-old will.  It is not practical to think about making up the difference by eating more or better. Consequently, daily CoQ10 supplementation is important [Pelton 2020].</w:t>
      </w:r>
    </w:p>
    <w:p w:rsidR="007E64A8" w:rsidRDefault="007E64A8" w:rsidP="003D6D52"/>
    <w:p w:rsidR="007E64A8" w:rsidRPr="004F48E1" w:rsidRDefault="007E64A8" w:rsidP="003D6D52">
      <w:pPr>
        <w:rPr>
          <w:b/>
          <w:bCs/>
        </w:rPr>
      </w:pPr>
      <w:r w:rsidRPr="004F48E1">
        <w:rPr>
          <w:b/>
          <w:bCs/>
        </w:rPr>
        <w:t>CoQ10 Supplementation to Reduce Frequency and Duration of Migraine Attacks</w:t>
      </w:r>
    </w:p>
    <w:p w:rsidR="005F4F8F" w:rsidRDefault="005F4F8F" w:rsidP="003D6D52"/>
    <w:p w:rsidR="007E64A8" w:rsidRDefault="007E64A8" w:rsidP="003D6D52">
      <w:r>
        <w:t xml:space="preserve">Today, I want to draw your attention to the benefits of CoQ10 supplementation for migraine sufferers. </w:t>
      </w:r>
      <w:r w:rsidR="00237EB0">
        <w:t xml:space="preserve">A </w:t>
      </w:r>
      <w:r>
        <w:t>recent meta-analys</w:t>
      </w:r>
      <w:r w:rsidR="00237EB0">
        <w:t>i</w:t>
      </w:r>
      <w:r>
        <w:t xml:space="preserve">s of </w:t>
      </w:r>
      <w:r w:rsidR="00237EB0">
        <w:t xml:space="preserve">the data from six </w:t>
      </w:r>
      <w:r>
        <w:t>randomized controlled trials of CoQ10 supplementation of patients with migraine</w:t>
      </w:r>
      <w:r w:rsidR="00F50287">
        <w:t xml:space="preserve"> ha</w:t>
      </w:r>
      <w:r w:rsidR="00237EB0">
        <w:t>s</w:t>
      </w:r>
      <w:r w:rsidR="00F50287">
        <w:t xml:space="preserve"> shown a prophylactic effect of the supplementation.</w:t>
      </w:r>
    </w:p>
    <w:p w:rsidR="004F48E1" w:rsidRDefault="004F48E1" w:rsidP="003D6D52"/>
    <w:p w:rsidR="004F48E1" w:rsidRDefault="004F48E1" w:rsidP="004F48E1">
      <w:r>
        <w:t xml:space="preserve">Migraine is a common and debilitating disease that affects more than one in ten adults world-wide [Salazi 2021]. </w:t>
      </w:r>
      <w:r>
        <w:t>M</w:t>
      </w:r>
      <w:r w:rsidR="00013FD4">
        <w:t>ost m</w:t>
      </w:r>
      <w:r>
        <w:t xml:space="preserve">igraine medications </w:t>
      </w:r>
      <w:r w:rsidR="00013FD4">
        <w:t xml:space="preserve">are intended </w:t>
      </w:r>
      <w:r>
        <w:t>to</w:t>
      </w:r>
      <w:r w:rsidR="00013FD4">
        <w:t xml:space="preserve"> </w:t>
      </w:r>
      <w:r>
        <w:t xml:space="preserve">reduce the frequency and intensity of </w:t>
      </w:r>
      <w:r w:rsidR="00013FD4">
        <w:t xml:space="preserve">migraine </w:t>
      </w:r>
      <w:r>
        <w:t>headache</w:t>
      </w:r>
    </w:p>
    <w:p w:rsidR="004F48E1" w:rsidRDefault="00013FD4" w:rsidP="004F48E1">
      <w:r>
        <w:t>A</w:t>
      </w:r>
      <w:r w:rsidR="004F48E1">
        <w:t>ttacks</w:t>
      </w:r>
      <w:r>
        <w:t>; very few migraine</w:t>
      </w:r>
      <w:r w:rsidR="004F48E1">
        <w:t xml:space="preserve"> medications </w:t>
      </w:r>
      <w:r>
        <w:t>prevent migraine attacks.</w:t>
      </w:r>
    </w:p>
    <w:p w:rsidR="006832B6" w:rsidRDefault="006832B6" w:rsidP="004F48E1"/>
    <w:p w:rsidR="004F48E1" w:rsidRDefault="00013FD4" w:rsidP="004F48E1">
      <w:r>
        <w:t>There is some evidence that that l</w:t>
      </w:r>
      <w:r w:rsidR="004F48E1">
        <w:t>ow levels of the micronutrients such as</w:t>
      </w:r>
    </w:p>
    <w:p w:rsidR="00F50287" w:rsidRDefault="004F48E1" w:rsidP="006832B6">
      <w:r>
        <w:t>riboflavin, magnesium</w:t>
      </w:r>
      <w:r w:rsidR="00013FD4">
        <w:t>,</w:t>
      </w:r>
      <w:r>
        <w:t xml:space="preserve"> and </w:t>
      </w:r>
      <w:r w:rsidR="00013FD4">
        <w:t>C</w:t>
      </w:r>
      <w:r>
        <w:t>oenzyme</w:t>
      </w:r>
      <w:r w:rsidR="00013FD4">
        <w:t xml:space="preserve"> Q10 are associated with the incidence of </w:t>
      </w:r>
      <w:r>
        <w:t>migraine</w:t>
      </w:r>
      <w:r w:rsidR="00013FD4">
        <w:t xml:space="preserve"> headaches [Hershey 2007].</w:t>
      </w:r>
      <w:r>
        <w:t xml:space="preserve"> </w:t>
      </w:r>
      <w:r w:rsidR="006832B6">
        <w:t xml:space="preserve"> Coenzyme Q10 has antioxidant and anti-inflammatory effects that may explain how it helps to reduce the frequency and duration of migraine attacks [Salazi 2021].</w:t>
      </w:r>
    </w:p>
    <w:p w:rsidR="006832B6" w:rsidRDefault="006832B6" w:rsidP="006832B6"/>
    <w:p w:rsidR="00F50287" w:rsidRPr="004F48E1" w:rsidRDefault="00F50287" w:rsidP="003D6D52">
      <w:pPr>
        <w:rPr>
          <w:b/>
          <w:bCs/>
        </w:rPr>
      </w:pPr>
      <w:r w:rsidRPr="004F48E1">
        <w:rPr>
          <w:b/>
          <w:bCs/>
        </w:rPr>
        <w:t>BMJ Open journal article: Coenzyme Q10 and migraine</w:t>
      </w:r>
    </w:p>
    <w:p w:rsidR="00F50287" w:rsidRDefault="00F50287" w:rsidP="003D6D52"/>
    <w:p w:rsidR="00F50287" w:rsidRDefault="00F50287" w:rsidP="003D6D52">
      <w:r>
        <w:t xml:space="preserve">A research team from a university in Malaysia reviewed the data from six </w:t>
      </w:r>
    </w:p>
    <w:p w:rsidR="004B7DB4" w:rsidRDefault="00F50287" w:rsidP="003D6D52">
      <w:r>
        <w:t>randomized controlled trials enrolling 371 migraine sufferers</w:t>
      </w:r>
      <w:r w:rsidR="00347686">
        <w:t xml:space="preserve"> </w:t>
      </w:r>
      <w:r w:rsidR="001A652C">
        <w:t xml:space="preserve">of both genders </w:t>
      </w:r>
      <w:r w:rsidR="00347686">
        <w:t>aged 18 to 50 years</w:t>
      </w:r>
      <w:r w:rsidR="004F48E1">
        <w:t xml:space="preserve"> [Salazi 2021]</w:t>
      </w:r>
      <w:r>
        <w:t xml:space="preserve">. </w:t>
      </w:r>
      <w:r w:rsidR="001A652C">
        <w:t xml:space="preserve">None of the </w:t>
      </w:r>
      <w:r w:rsidR="004B7DB4">
        <w:t>371 study participants had been on migraine preventive drugs in the six months prior to the study they took part in.</w:t>
      </w:r>
    </w:p>
    <w:p w:rsidR="004B7DB4" w:rsidRDefault="004B7DB4" w:rsidP="003D6D52"/>
    <w:p w:rsidR="00F50287" w:rsidRDefault="00F50287" w:rsidP="003D6D52">
      <w:r>
        <w:t>The research</w:t>
      </w:r>
      <w:r w:rsidR="004B7DB4">
        <w:t>ers</w:t>
      </w:r>
      <w:r>
        <w:t xml:space="preserve"> revealed the following findings:</w:t>
      </w:r>
    </w:p>
    <w:p w:rsidR="00F50287" w:rsidRDefault="00F50287" w:rsidP="003D6D52"/>
    <w:p w:rsidR="00F50287" w:rsidRDefault="00F50287" w:rsidP="00340BB2">
      <w:pPr>
        <w:pStyle w:val="ListParagraph"/>
        <w:numPr>
          <w:ilvl w:val="0"/>
          <w:numId w:val="1"/>
        </w:numPr>
      </w:pPr>
      <w:r>
        <w:t xml:space="preserve">There </w:t>
      </w:r>
      <w:r>
        <w:t>was</w:t>
      </w:r>
      <w:r>
        <w:t xml:space="preserve"> no statistically</w:t>
      </w:r>
      <w:r>
        <w:t xml:space="preserve"> </w:t>
      </w:r>
      <w:r>
        <w:t>significant reduction in severity of migraine headache</w:t>
      </w:r>
      <w:r>
        <w:t xml:space="preserve"> </w:t>
      </w:r>
      <w:r>
        <w:t xml:space="preserve">with CoQ10 supplementation. </w:t>
      </w:r>
    </w:p>
    <w:p w:rsidR="00F50287" w:rsidRDefault="00F50287" w:rsidP="0044413B">
      <w:pPr>
        <w:pStyle w:val="ListParagraph"/>
        <w:numPr>
          <w:ilvl w:val="0"/>
          <w:numId w:val="1"/>
        </w:numPr>
      </w:pPr>
      <w:r>
        <w:t>CoQ10 supplementation</w:t>
      </w:r>
      <w:r>
        <w:t xml:space="preserve"> </w:t>
      </w:r>
      <w:r w:rsidR="00347686">
        <w:t xml:space="preserve">significantly </w:t>
      </w:r>
      <w:r>
        <w:t xml:space="preserve">reduced the duration of </w:t>
      </w:r>
      <w:r>
        <w:t xml:space="preserve">the migraine </w:t>
      </w:r>
      <w:r>
        <w:t>headache attacks compared with</w:t>
      </w:r>
      <w:r w:rsidR="00347686">
        <w:t xml:space="preserve"> a placebo group.</w:t>
      </w:r>
    </w:p>
    <w:p w:rsidR="00F50287" w:rsidRDefault="00F50287" w:rsidP="004C4605">
      <w:pPr>
        <w:pStyle w:val="ListParagraph"/>
        <w:numPr>
          <w:ilvl w:val="0"/>
          <w:numId w:val="1"/>
        </w:numPr>
      </w:pPr>
      <w:r>
        <w:lastRenderedPageBreak/>
        <w:t xml:space="preserve">CoQ10 </w:t>
      </w:r>
      <w:r w:rsidR="00347686">
        <w:t xml:space="preserve">supplementation significantly </w:t>
      </w:r>
      <w:r>
        <w:t>reduced the frequency of migraine headache</w:t>
      </w:r>
      <w:r w:rsidR="00347686">
        <w:t>s</w:t>
      </w:r>
      <w:r>
        <w:t xml:space="preserve"> compared</w:t>
      </w:r>
      <w:r w:rsidR="00347686">
        <w:t xml:space="preserve"> with a placebo group.</w:t>
      </w:r>
    </w:p>
    <w:p w:rsidR="007D1DBA" w:rsidRDefault="007D1DBA" w:rsidP="007D1DBA"/>
    <w:p w:rsidR="007D1DBA" w:rsidRDefault="007D1DBA" w:rsidP="007D1DBA">
      <w:r>
        <w:t xml:space="preserve">In one of the six studies, the researchers </w:t>
      </w:r>
      <w:r w:rsidR="00C978B6">
        <w:t>reported that CoQ10 supplementation significantly reduced the number of days with nausea due to migraine. None of the other five studies reported on nausea.</w:t>
      </w:r>
    </w:p>
    <w:p w:rsidR="00C978B6" w:rsidRDefault="00C978B6" w:rsidP="007D1DBA"/>
    <w:p w:rsidR="00237EB0" w:rsidRPr="00237EB0" w:rsidRDefault="00237EB0" w:rsidP="003D6D52">
      <w:pPr>
        <w:rPr>
          <w:b/>
          <w:bCs/>
        </w:rPr>
      </w:pPr>
      <w:r>
        <w:rPr>
          <w:b/>
          <w:bCs/>
        </w:rPr>
        <w:t>Dosage and Duration of the CoQ10 Supplementation</w:t>
      </w:r>
    </w:p>
    <w:p w:rsidR="00237EB0" w:rsidRDefault="00237EB0" w:rsidP="003D6D52"/>
    <w:p w:rsidR="00347686" w:rsidRDefault="00347686" w:rsidP="003D6D52">
      <w:r>
        <w:t>This is good news indeed.</w:t>
      </w:r>
    </w:p>
    <w:p w:rsidR="00347686" w:rsidRDefault="00347686" w:rsidP="003D6D52"/>
    <w:p w:rsidR="00347686" w:rsidRDefault="00347686" w:rsidP="003D6D52">
      <w:r>
        <w:t>Okay, you will want to know, what were the dosages used in the six studies?</w:t>
      </w:r>
    </w:p>
    <w:p w:rsidR="004B7DB4" w:rsidRDefault="004B7DB4" w:rsidP="003D6D52"/>
    <w:p w:rsidR="004B7DB4" w:rsidRDefault="004B7DB4" w:rsidP="004B7DB4">
      <w:r>
        <w:t>Different dosages of CoQ10</w:t>
      </w:r>
      <w:r>
        <w:t xml:space="preserve"> </w:t>
      </w:r>
      <w:r>
        <w:t xml:space="preserve">were </w:t>
      </w:r>
      <w:r>
        <w:t>used</w:t>
      </w:r>
      <w:r>
        <w:t xml:space="preserve"> in the </w:t>
      </w:r>
      <w:r>
        <w:t xml:space="preserve">six </w:t>
      </w:r>
      <w:r>
        <w:t xml:space="preserve">studies: </w:t>
      </w:r>
    </w:p>
    <w:p w:rsidR="004B7DB4" w:rsidRDefault="004B7DB4" w:rsidP="004B7DB4"/>
    <w:p w:rsidR="004B7DB4" w:rsidRDefault="004B7DB4" w:rsidP="00E8099C">
      <w:pPr>
        <w:pStyle w:val="ListParagraph"/>
        <w:numPr>
          <w:ilvl w:val="0"/>
          <w:numId w:val="2"/>
        </w:numPr>
      </w:pPr>
      <w:r>
        <w:t xml:space="preserve">A </w:t>
      </w:r>
      <w:r>
        <w:t>minimum of 30 mg per</w:t>
      </w:r>
      <w:r>
        <w:t xml:space="preserve"> </w:t>
      </w:r>
      <w:r>
        <w:t>day</w:t>
      </w:r>
    </w:p>
    <w:p w:rsidR="004B7DB4" w:rsidRDefault="004B7DB4" w:rsidP="00E8099C">
      <w:pPr>
        <w:pStyle w:val="ListParagraph"/>
        <w:numPr>
          <w:ilvl w:val="0"/>
          <w:numId w:val="2"/>
        </w:numPr>
      </w:pPr>
      <w:r>
        <w:t>300 mg per day</w:t>
      </w:r>
    </w:p>
    <w:p w:rsidR="004B7DB4" w:rsidRDefault="004B7DB4" w:rsidP="00E8099C">
      <w:pPr>
        <w:pStyle w:val="ListParagraph"/>
        <w:numPr>
          <w:ilvl w:val="0"/>
          <w:numId w:val="2"/>
        </w:numPr>
      </w:pPr>
      <w:r>
        <w:t>400 mg per day</w:t>
      </w:r>
      <w:r w:rsidR="00C978B6">
        <w:t xml:space="preserve"> (2 studies)</w:t>
      </w:r>
    </w:p>
    <w:p w:rsidR="004B7DB4" w:rsidRDefault="004B7DB4" w:rsidP="004B7DB4">
      <w:pPr>
        <w:pStyle w:val="ListParagraph"/>
        <w:numPr>
          <w:ilvl w:val="0"/>
          <w:numId w:val="2"/>
        </w:numPr>
      </w:pPr>
      <w:r>
        <w:t>600 mg per day</w:t>
      </w:r>
    </w:p>
    <w:p w:rsidR="00347686" w:rsidRDefault="004B7DB4" w:rsidP="00BE4901">
      <w:pPr>
        <w:pStyle w:val="ListParagraph"/>
        <w:numPr>
          <w:ilvl w:val="0"/>
          <w:numId w:val="2"/>
        </w:numPr>
      </w:pPr>
      <w:r>
        <w:t>800 mg per day</w:t>
      </w:r>
    </w:p>
    <w:p w:rsidR="004B7DB4" w:rsidRDefault="004B7DB4" w:rsidP="004B7DB4"/>
    <w:p w:rsidR="004B7DB4" w:rsidRDefault="00E00A7C" w:rsidP="004B7DB4">
      <w:r>
        <w:t>The d</w:t>
      </w:r>
      <w:r w:rsidR="004B7DB4">
        <w:t>uration of the CoQ10 supplementation also differed:</w:t>
      </w:r>
    </w:p>
    <w:p w:rsidR="004B7DB4" w:rsidRDefault="004B7DB4" w:rsidP="004B7DB4"/>
    <w:p w:rsidR="004B7DB4" w:rsidRDefault="004B7DB4" w:rsidP="004B7DB4">
      <w:pPr>
        <w:pStyle w:val="ListParagraph"/>
        <w:numPr>
          <w:ilvl w:val="0"/>
          <w:numId w:val="3"/>
        </w:numPr>
      </w:pPr>
      <w:r>
        <w:t>8 weeks in one study</w:t>
      </w:r>
    </w:p>
    <w:p w:rsidR="00347686" w:rsidRDefault="004B7DB4" w:rsidP="005A764D">
      <w:pPr>
        <w:pStyle w:val="ListParagraph"/>
        <w:numPr>
          <w:ilvl w:val="0"/>
          <w:numId w:val="3"/>
        </w:numPr>
      </w:pPr>
      <w:r>
        <w:t>3</w:t>
      </w:r>
      <w:r>
        <w:t xml:space="preserve"> </w:t>
      </w:r>
      <w:r>
        <w:t>months in five studies</w:t>
      </w:r>
    </w:p>
    <w:p w:rsidR="00C978B6" w:rsidRDefault="00C978B6" w:rsidP="00C978B6"/>
    <w:p w:rsidR="003D6D52" w:rsidRDefault="00237EB0" w:rsidP="003D6D52">
      <w:pPr>
        <w:rPr>
          <w:b/>
          <w:bCs/>
        </w:rPr>
      </w:pPr>
      <w:r>
        <w:rPr>
          <w:b/>
          <w:bCs/>
        </w:rPr>
        <w:t xml:space="preserve">Conclusion: Coenzyme Q10 for Preventing Migraine </w:t>
      </w:r>
    </w:p>
    <w:p w:rsidR="00E00A7C" w:rsidRDefault="00E00A7C" w:rsidP="003D6D52">
      <w:pPr>
        <w:rPr>
          <w:b/>
          <w:bCs/>
        </w:rPr>
      </w:pPr>
    </w:p>
    <w:p w:rsidR="00E00A7C" w:rsidRDefault="00E00A7C" w:rsidP="003D6D52">
      <w:r w:rsidRPr="00E00A7C">
        <w:t xml:space="preserve">The bottom line is that we have some good solid evidence that </w:t>
      </w:r>
      <w:r>
        <w:t>Coenzyme Q10 supplementation reduces the number of migraine attacks each month and reduces the duration of the migraine attacks.</w:t>
      </w:r>
    </w:p>
    <w:p w:rsidR="00E00A7C" w:rsidRDefault="00E00A7C" w:rsidP="003D6D52"/>
    <w:p w:rsidR="00E00A7C" w:rsidRDefault="00E00A7C" w:rsidP="003D6D52">
      <w:r>
        <w:t xml:space="preserve">I would just warn you that not all CoQ10 supplements are equally good in terms of absorption and bioavailability. Getting the right formulation takes time and money; consequently, </w:t>
      </w:r>
      <w:r w:rsidR="0097364C">
        <w:t>the less expensive CoQ10 preparations may well be a waste of money.</w:t>
      </w:r>
    </w:p>
    <w:p w:rsidR="0097364C" w:rsidRDefault="0097364C" w:rsidP="003D6D52"/>
    <w:p w:rsidR="0097364C" w:rsidRPr="00E00A7C" w:rsidRDefault="0097364C" w:rsidP="003D6D52">
      <w:r>
        <w:t xml:space="preserve">I would also give you a heads-up: you do not need to buy a ubiquinol supplement to get enough ubiquinol in your blood. A well-formulated </w:t>
      </w:r>
      <w:r>
        <w:lastRenderedPageBreak/>
        <w:t>ubiquinone Coenzyme Q10 supplement will significantly increase the ubiquinol content in the blood.</w:t>
      </w:r>
    </w:p>
    <w:p w:rsidR="00237EB0" w:rsidRDefault="00237EB0" w:rsidP="003D6D52">
      <w:pPr>
        <w:rPr>
          <w:b/>
          <w:bCs/>
        </w:rPr>
      </w:pPr>
    </w:p>
    <w:p w:rsidR="00237EB0" w:rsidRPr="00237EB0" w:rsidRDefault="00237EB0" w:rsidP="003D6D52">
      <w:pPr>
        <w:rPr>
          <w:b/>
          <w:bCs/>
          <w:color w:val="FF0000"/>
        </w:rPr>
      </w:pPr>
      <w:r>
        <w:rPr>
          <w:b/>
          <w:bCs/>
          <w:color w:val="FF0000"/>
        </w:rPr>
        <w:t>How would a natural pharmacist wrap it up?</w:t>
      </w:r>
    </w:p>
    <w:p w:rsidR="003D6D52" w:rsidRDefault="003D6D52" w:rsidP="003D6D52"/>
    <w:p w:rsidR="003D6D52" w:rsidRPr="00237EB0" w:rsidRDefault="003D6D52" w:rsidP="003D6D52">
      <w:pPr>
        <w:rPr>
          <w:b/>
          <w:bCs/>
        </w:rPr>
      </w:pPr>
      <w:r w:rsidRPr="00237EB0">
        <w:rPr>
          <w:b/>
          <w:bCs/>
        </w:rPr>
        <w:t>Source</w:t>
      </w:r>
      <w:r w:rsidR="00237EB0" w:rsidRPr="00237EB0">
        <w:rPr>
          <w:b/>
          <w:bCs/>
        </w:rPr>
        <w:t>s</w:t>
      </w:r>
    </w:p>
    <w:p w:rsidR="003D6D52" w:rsidRDefault="003D6D52" w:rsidP="003D6D52"/>
    <w:p w:rsidR="00013FD4" w:rsidRDefault="00013FD4" w:rsidP="00013FD4">
      <w:r>
        <w:t xml:space="preserve">Hershey AD, Powers SW, </w:t>
      </w:r>
      <w:proofErr w:type="spellStart"/>
      <w:r>
        <w:t>Vockell</w:t>
      </w:r>
      <w:proofErr w:type="spellEnd"/>
      <w:r>
        <w:t xml:space="preserve"> A-LB,</w:t>
      </w:r>
      <w:r>
        <w:t xml:space="preserve"> </w:t>
      </w:r>
      <w:r>
        <w:t>et al. Coenzyme Q10</w:t>
      </w:r>
      <w:r>
        <w:t xml:space="preserve"> </w:t>
      </w:r>
      <w:r>
        <w:t>deficiency and response to supplementation in pediatric and</w:t>
      </w:r>
      <w:r>
        <w:t xml:space="preserve"> </w:t>
      </w:r>
      <w:r>
        <w:t xml:space="preserve">adolescent migraine. </w:t>
      </w:r>
      <w:r>
        <w:t>H</w:t>
      </w:r>
      <w:r>
        <w:t>eadache</w:t>
      </w:r>
      <w:r>
        <w:t>.</w:t>
      </w:r>
      <w:r>
        <w:t xml:space="preserve"> 2007;47:73–80.</w:t>
      </w:r>
    </w:p>
    <w:p w:rsidR="00013FD4" w:rsidRDefault="00013FD4" w:rsidP="003D6D52"/>
    <w:p w:rsidR="003D6D52" w:rsidRDefault="003D6D52" w:rsidP="003D6D52">
      <w:proofErr w:type="spellStart"/>
      <w:r w:rsidRPr="003D6D52">
        <w:t>Parohan</w:t>
      </w:r>
      <w:proofErr w:type="spellEnd"/>
      <w:r w:rsidRPr="003D6D52">
        <w:t xml:space="preserve"> M, </w:t>
      </w:r>
      <w:proofErr w:type="spellStart"/>
      <w:r w:rsidRPr="003D6D52">
        <w:t>Sarraf</w:t>
      </w:r>
      <w:proofErr w:type="spellEnd"/>
      <w:r w:rsidRPr="003D6D52">
        <w:t xml:space="preserve"> P, </w:t>
      </w:r>
      <w:proofErr w:type="spellStart"/>
      <w:r w:rsidRPr="003D6D52">
        <w:t>Javanbakht</w:t>
      </w:r>
      <w:proofErr w:type="spellEnd"/>
      <w:r w:rsidRPr="003D6D52">
        <w:t xml:space="preserve"> MH, </w:t>
      </w:r>
      <w:proofErr w:type="spellStart"/>
      <w:r w:rsidRPr="003D6D52">
        <w:t>Ranji-Burachaloo</w:t>
      </w:r>
      <w:proofErr w:type="spellEnd"/>
      <w:r w:rsidRPr="003D6D52">
        <w:t xml:space="preserve"> S, </w:t>
      </w:r>
      <w:proofErr w:type="spellStart"/>
      <w:r w:rsidRPr="003D6D52">
        <w:t>Djalali</w:t>
      </w:r>
      <w:proofErr w:type="spellEnd"/>
      <w:r w:rsidRPr="003D6D52">
        <w:t xml:space="preserve"> M. Effect of </w:t>
      </w:r>
      <w:r>
        <w:t>C</w:t>
      </w:r>
      <w:r w:rsidRPr="003D6D52">
        <w:t xml:space="preserve">oenzyme Q10 supplementation on clinical features of migraine: a systematic review and dose-response meta-analysis of randomized controlled trials. Nutr </w:t>
      </w:r>
      <w:proofErr w:type="spellStart"/>
      <w:r w:rsidRPr="003D6D52">
        <w:t>Neurosci</w:t>
      </w:r>
      <w:proofErr w:type="spellEnd"/>
      <w:r w:rsidRPr="003D6D52">
        <w:t>. 2020 Nov;23(11):868-875.</w:t>
      </w:r>
    </w:p>
    <w:p w:rsidR="00CC5095" w:rsidRDefault="00CC5095" w:rsidP="003D6D52"/>
    <w:p w:rsidR="00CC5095" w:rsidRDefault="00CC5095" w:rsidP="00CC5095">
      <w:r>
        <w:t xml:space="preserve">Pelton R. </w:t>
      </w:r>
      <w:r>
        <w:t>Coenzyme Q10: A Miracle Nutrient Advances in Understanding</w:t>
      </w:r>
      <w:r>
        <w:t xml:space="preserve">. Integrative Medicine: A Clinician’s Journal. 2020, April; </w:t>
      </w:r>
      <w:r>
        <w:t>19</w:t>
      </w:r>
      <w:r>
        <w:t>(</w:t>
      </w:r>
      <w:r>
        <w:t>2</w:t>
      </w:r>
      <w:r>
        <w:t>).</w:t>
      </w:r>
    </w:p>
    <w:p w:rsidR="00D81E8A" w:rsidRDefault="00D81E8A" w:rsidP="003D6D52"/>
    <w:p w:rsidR="00D81E8A" w:rsidRDefault="00D81E8A" w:rsidP="00D81E8A">
      <w:proofErr w:type="spellStart"/>
      <w:r w:rsidRPr="00D81E8A">
        <w:t>Sazali</w:t>
      </w:r>
      <w:proofErr w:type="spellEnd"/>
      <w:r>
        <w:t xml:space="preserve"> S</w:t>
      </w:r>
      <w:r w:rsidRPr="00D81E8A">
        <w:t xml:space="preserve">, </w:t>
      </w:r>
      <w:proofErr w:type="spellStart"/>
      <w:r w:rsidRPr="00D81E8A">
        <w:t>Badrin</w:t>
      </w:r>
      <w:proofErr w:type="spellEnd"/>
      <w:r>
        <w:t xml:space="preserve"> S</w:t>
      </w:r>
      <w:r w:rsidRPr="00D81E8A">
        <w:t xml:space="preserve">, </w:t>
      </w:r>
      <w:proofErr w:type="spellStart"/>
      <w:r w:rsidRPr="00D81E8A">
        <w:t>Norhayati</w:t>
      </w:r>
      <w:proofErr w:type="spellEnd"/>
      <w:r w:rsidRPr="00D81E8A">
        <w:t xml:space="preserve"> </w:t>
      </w:r>
      <w:r>
        <w:t>MN</w:t>
      </w:r>
      <w:r w:rsidRPr="00D81E8A">
        <w:t>, Idris</w:t>
      </w:r>
      <w:r>
        <w:t xml:space="preserve"> NS. </w:t>
      </w:r>
      <w:r>
        <w:t>Coenzyme</w:t>
      </w:r>
      <w:r>
        <w:t xml:space="preserve"> </w:t>
      </w:r>
      <w:r>
        <w:t>Q10 supplementation</w:t>
      </w:r>
      <w:r>
        <w:t xml:space="preserve"> </w:t>
      </w:r>
      <w:r>
        <w:t>for prophylaxis in adult</w:t>
      </w:r>
      <w:r>
        <w:t xml:space="preserve"> </w:t>
      </w:r>
      <w:r>
        <w:t>patients with migraine—a</w:t>
      </w:r>
    </w:p>
    <w:p w:rsidR="00D81E8A" w:rsidRDefault="00D81E8A" w:rsidP="00D81E8A">
      <w:r>
        <w:t>meta-analysis.</w:t>
      </w:r>
      <w:r>
        <w:t xml:space="preserve"> </w:t>
      </w:r>
      <w:r>
        <w:t>BMJ Open</w:t>
      </w:r>
      <w:r>
        <w:t xml:space="preserve">. </w:t>
      </w:r>
      <w:r>
        <w:t>2021;11:e039358.</w:t>
      </w:r>
    </w:p>
    <w:p w:rsidR="003D6D52" w:rsidRDefault="003D6D52" w:rsidP="003D6D52"/>
    <w:p w:rsidR="003D6D52" w:rsidRPr="003D6D52" w:rsidRDefault="003D6D52" w:rsidP="003D6D52">
      <w:r>
        <w:t>The information presented in this review article is not intended as medical advice and should not be construed as such.</w:t>
      </w:r>
    </w:p>
    <w:sectPr w:rsidR="003D6D52" w:rsidRPr="003D6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26DB4"/>
    <w:multiLevelType w:val="hybridMultilevel"/>
    <w:tmpl w:val="B312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27C92"/>
    <w:multiLevelType w:val="hybridMultilevel"/>
    <w:tmpl w:val="9A66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85311"/>
    <w:multiLevelType w:val="hybridMultilevel"/>
    <w:tmpl w:val="D26E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52"/>
    <w:rsid w:val="00013FD4"/>
    <w:rsid w:val="0014125C"/>
    <w:rsid w:val="001A652C"/>
    <w:rsid w:val="00237EB0"/>
    <w:rsid w:val="00240214"/>
    <w:rsid w:val="002B2621"/>
    <w:rsid w:val="00347686"/>
    <w:rsid w:val="003D6D52"/>
    <w:rsid w:val="00406012"/>
    <w:rsid w:val="004B7DB4"/>
    <w:rsid w:val="004F48E1"/>
    <w:rsid w:val="005977CD"/>
    <w:rsid w:val="005F4F8F"/>
    <w:rsid w:val="006832B6"/>
    <w:rsid w:val="00796023"/>
    <w:rsid w:val="007D1DBA"/>
    <w:rsid w:val="007E64A8"/>
    <w:rsid w:val="0097364C"/>
    <w:rsid w:val="00BC2157"/>
    <w:rsid w:val="00C978B6"/>
    <w:rsid w:val="00CC5095"/>
    <w:rsid w:val="00CF2398"/>
    <w:rsid w:val="00D81E8A"/>
    <w:rsid w:val="00E00A7C"/>
    <w:rsid w:val="00F5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36CA"/>
  <w15:chartTrackingRefBased/>
  <w15:docId w15:val="{4B5EB46C-5300-4A5D-8BA6-450B3ACA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977C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color w:val="002060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977CD"/>
    <w:rPr>
      <w:rFonts w:asciiTheme="majorHAnsi" w:eastAsiaTheme="majorEastAsia" w:hAnsiTheme="majorHAnsi" w:cstheme="majorBidi"/>
      <w:color w:val="002060"/>
      <w:sz w:val="20"/>
      <w:szCs w:val="20"/>
    </w:rPr>
  </w:style>
  <w:style w:type="paragraph" w:styleId="ListParagraph">
    <w:name w:val="List Paragraph"/>
    <w:basedOn w:val="Normal"/>
    <w:uiPriority w:val="34"/>
    <w:qFormat/>
    <w:rsid w:val="00F50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2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uralpharmacist.ne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Morrill, Dr Richard</dc:creator>
  <cp:keywords/>
  <dc:description/>
  <cp:lastModifiedBy>Morrill, Dr Richard</cp:lastModifiedBy>
  <cp:revision>2</cp:revision>
  <dcterms:created xsi:type="dcterms:W3CDTF">2021-01-21T10:26:00Z</dcterms:created>
  <dcterms:modified xsi:type="dcterms:W3CDTF">2021-01-21T10:26:00Z</dcterms:modified>
</cp:coreProperties>
</file>